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F9B3B" w14:textId="77777777" w:rsidR="0068469F" w:rsidRPr="00D4211D" w:rsidRDefault="0068469F" w:rsidP="00331047">
      <w:pPr>
        <w:jc w:val="both"/>
      </w:pPr>
    </w:p>
    <w:p w14:paraId="5186CF9A" w14:textId="688426EC" w:rsidR="000475F2" w:rsidRPr="00D4211D" w:rsidRDefault="004167BE" w:rsidP="00B24939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D4211D">
        <w:rPr>
          <w:rFonts w:asciiTheme="majorHAnsi" w:hAnsiTheme="majorHAnsi"/>
          <w:b/>
          <w:sz w:val="28"/>
          <w:szCs w:val="28"/>
        </w:rPr>
        <w:t>Technik pro servis a údržbu laboratorní automatizace a přístrojů</w:t>
      </w:r>
    </w:p>
    <w:p w14:paraId="20CE257A" w14:textId="77777777" w:rsidR="004167BE" w:rsidRPr="00D4211D" w:rsidRDefault="004167BE" w:rsidP="00331047">
      <w:pPr>
        <w:spacing w:after="0"/>
        <w:jc w:val="both"/>
        <w:rPr>
          <w:rFonts w:asciiTheme="majorHAnsi" w:hAnsiTheme="majorHAnsi"/>
        </w:rPr>
      </w:pPr>
    </w:p>
    <w:p w14:paraId="3C0A9270" w14:textId="4DEF8BB2" w:rsidR="00103479" w:rsidRPr="00D4211D" w:rsidRDefault="000B46E4" w:rsidP="00331047">
      <w:p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CZ-OPENSCREEN: Národní infrastruktura pro chemickou biologii (</w:t>
      </w:r>
      <w:r w:rsidR="004167BE" w:rsidRPr="00D4211D">
        <w:rPr>
          <w:rFonts w:asciiTheme="majorHAnsi" w:hAnsiTheme="majorHAnsi"/>
        </w:rPr>
        <w:t xml:space="preserve">Ústav molekulární genetiky AV ČR, </w:t>
      </w:r>
      <w:proofErr w:type="spellStart"/>
      <w:r w:rsidR="004167BE" w:rsidRPr="00D4211D">
        <w:rPr>
          <w:rFonts w:asciiTheme="majorHAnsi" w:hAnsiTheme="majorHAnsi"/>
        </w:rPr>
        <w:t>v.v.i</w:t>
      </w:r>
      <w:proofErr w:type="spellEnd"/>
      <w:r w:rsidR="004167BE" w:rsidRPr="00D4211D">
        <w:rPr>
          <w:rFonts w:asciiTheme="majorHAnsi" w:hAnsiTheme="majorHAnsi"/>
        </w:rPr>
        <w:t>.</w:t>
      </w:r>
      <w:r w:rsidRPr="00D4211D">
        <w:rPr>
          <w:rFonts w:asciiTheme="majorHAnsi" w:hAnsiTheme="majorHAnsi"/>
        </w:rPr>
        <w:t xml:space="preserve">) </w:t>
      </w:r>
      <w:r w:rsidR="004167BE" w:rsidRPr="00D4211D">
        <w:rPr>
          <w:rFonts w:asciiTheme="majorHAnsi" w:hAnsiTheme="majorHAnsi"/>
        </w:rPr>
        <w:t>hledá motivovaného spolupracovníka pro údržbu a servis integrovaných robotických zařízení a dalšího přístrojového vybavení sloužícího k identifikaci nových bioaktivních látek a potenciálních léčiv.</w:t>
      </w:r>
    </w:p>
    <w:p w14:paraId="4AEBD0D5" w14:textId="32BA73B2" w:rsidR="00F33C0F" w:rsidRPr="00D4211D" w:rsidRDefault="00F33C0F" w:rsidP="00331047">
      <w:pPr>
        <w:spacing w:after="0"/>
        <w:jc w:val="both"/>
        <w:rPr>
          <w:rFonts w:asciiTheme="majorHAnsi" w:hAnsiTheme="majorHAnsi"/>
        </w:rPr>
      </w:pPr>
    </w:p>
    <w:p w14:paraId="28023159" w14:textId="31AE1FA9" w:rsidR="00F40120" w:rsidRPr="00D4211D" w:rsidRDefault="00B66408" w:rsidP="00331047">
      <w:pPr>
        <w:spacing w:after="0"/>
        <w:jc w:val="both"/>
        <w:rPr>
          <w:rFonts w:asciiTheme="majorHAnsi" w:hAnsiTheme="majorHAnsi"/>
          <w:lang w:eastAsia="en-US"/>
        </w:rPr>
      </w:pPr>
      <w:r w:rsidRPr="00D4211D">
        <w:rPr>
          <w:rFonts w:asciiTheme="majorHAnsi" w:hAnsiTheme="majorHAnsi"/>
          <w:lang w:eastAsia="en-US"/>
        </w:rPr>
        <w:drawing>
          <wp:inline distT="0" distB="0" distL="0" distR="0" wp14:anchorId="543929A8" wp14:editId="6BE0FF46">
            <wp:extent cx="5715000" cy="381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760A" w14:textId="77777777" w:rsidR="001C37A0" w:rsidRPr="00D4211D" w:rsidRDefault="001C37A0" w:rsidP="00331047">
      <w:pPr>
        <w:spacing w:after="0"/>
        <w:jc w:val="both"/>
        <w:rPr>
          <w:rFonts w:asciiTheme="majorHAnsi" w:hAnsiTheme="majorHAnsi"/>
        </w:rPr>
      </w:pPr>
    </w:p>
    <w:p w14:paraId="1B22807A" w14:textId="5C8A7F45" w:rsidR="00716576" w:rsidRPr="00D4211D" w:rsidRDefault="006E4707" w:rsidP="00331047">
      <w:pPr>
        <w:spacing w:after="0"/>
        <w:jc w:val="both"/>
        <w:rPr>
          <w:rFonts w:asciiTheme="majorHAnsi" w:hAnsiTheme="majorHAnsi"/>
          <w:b/>
        </w:rPr>
      </w:pPr>
      <w:r w:rsidRPr="00D4211D">
        <w:rPr>
          <w:rFonts w:asciiTheme="majorHAnsi" w:hAnsiTheme="majorHAnsi"/>
          <w:b/>
        </w:rPr>
        <w:t xml:space="preserve">Hlavní úkoly a odpovědnosti: </w:t>
      </w:r>
    </w:p>
    <w:p w14:paraId="69A4DAAA" w14:textId="16A62B0E" w:rsidR="00F40120" w:rsidRPr="00D4211D" w:rsidRDefault="00B24939" w:rsidP="00331047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</w:t>
      </w:r>
      <w:r w:rsidR="00527520" w:rsidRPr="00D4211D">
        <w:rPr>
          <w:rFonts w:asciiTheme="majorHAnsi" w:hAnsiTheme="majorHAnsi"/>
        </w:rPr>
        <w:t>eriodická údržba a kalibrace špičkového laboratorního vybavení, jako jsou</w:t>
      </w:r>
      <w:r w:rsidR="004167BE" w:rsidRPr="00D4211D">
        <w:rPr>
          <w:rFonts w:asciiTheme="majorHAnsi" w:hAnsiTheme="majorHAnsi"/>
        </w:rPr>
        <w:t xml:space="preserve"> dávkovací zařízení,</w:t>
      </w:r>
      <w:r w:rsidR="00527520" w:rsidRPr="00D4211D">
        <w:rPr>
          <w:rFonts w:asciiTheme="majorHAnsi" w:hAnsiTheme="majorHAnsi"/>
        </w:rPr>
        <w:t xml:space="preserve"> multimodální optické čtečky, </w:t>
      </w:r>
      <w:r w:rsidR="004167BE" w:rsidRPr="00D4211D">
        <w:rPr>
          <w:rFonts w:asciiTheme="majorHAnsi" w:hAnsiTheme="majorHAnsi"/>
        </w:rPr>
        <w:t>robotická ramena</w:t>
      </w:r>
      <w:r w:rsidR="00527520" w:rsidRPr="00D4211D">
        <w:rPr>
          <w:rFonts w:asciiTheme="majorHAnsi" w:hAnsiTheme="majorHAnsi"/>
        </w:rPr>
        <w:t>, inkubátory a</w:t>
      </w:r>
      <w:r w:rsidR="004167BE" w:rsidRPr="00D4211D">
        <w:rPr>
          <w:rFonts w:asciiTheme="majorHAnsi" w:hAnsiTheme="majorHAnsi"/>
        </w:rPr>
        <w:t xml:space="preserve"> další</w:t>
      </w:r>
      <w:r w:rsidR="00527520" w:rsidRPr="00D4211D">
        <w:rPr>
          <w:rFonts w:asciiTheme="majorHAnsi" w:hAnsiTheme="majorHAnsi"/>
        </w:rPr>
        <w:t xml:space="preserve"> laboratorní automatizace. Přístroje jsou jak samostatné, tak integrované do robotických automatizovaných platforem</w:t>
      </w:r>
    </w:p>
    <w:p w14:paraId="6B8ACC7D" w14:textId="50157FE3" w:rsidR="0058601D" w:rsidRPr="00D4211D" w:rsidRDefault="00527520" w:rsidP="00331047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 xml:space="preserve">Koordinace a plánování </w:t>
      </w:r>
      <w:r w:rsidR="004167BE" w:rsidRPr="00D4211D">
        <w:rPr>
          <w:rFonts w:asciiTheme="majorHAnsi" w:hAnsiTheme="majorHAnsi"/>
        </w:rPr>
        <w:t xml:space="preserve">servisních zásahů </w:t>
      </w:r>
      <w:r w:rsidRPr="00D4211D">
        <w:rPr>
          <w:rFonts w:asciiTheme="majorHAnsi" w:hAnsiTheme="majorHAnsi"/>
        </w:rPr>
        <w:t xml:space="preserve">a preventivních servisních </w:t>
      </w:r>
      <w:r w:rsidR="00B24939" w:rsidRPr="00D4211D">
        <w:rPr>
          <w:rFonts w:asciiTheme="majorHAnsi" w:hAnsiTheme="majorHAnsi"/>
        </w:rPr>
        <w:t>prohlídek</w:t>
      </w:r>
      <w:r w:rsidRPr="00D4211D">
        <w:rPr>
          <w:rFonts w:asciiTheme="majorHAnsi" w:hAnsiTheme="majorHAnsi"/>
        </w:rPr>
        <w:t xml:space="preserve"> s externími dodavateli</w:t>
      </w:r>
    </w:p>
    <w:p w14:paraId="1E0569D3" w14:textId="690332D3" w:rsidR="001E4A9C" w:rsidRPr="00D4211D" w:rsidRDefault="00527520" w:rsidP="00331047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 xml:space="preserve">Řešení poruch zařízení, provádění </w:t>
      </w:r>
      <w:r w:rsidR="00B24939" w:rsidRPr="00D4211D">
        <w:rPr>
          <w:rFonts w:asciiTheme="majorHAnsi" w:hAnsiTheme="majorHAnsi"/>
        </w:rPr>
        <w:t>drobných</w:t>
      </w:r>
      <w:r w:rsidRPr="00D4211D">
        <w:rPr>
          <w:rFonts w:asciiTheme="majorHAnsi" w:hAnsiTheme="majorHAnsi"/>
        </w:rPr>
        <w:t xml:space="preserve"> oprav, </w:t>
      </w:r>
      <w:r w:rsidR="00D4211D">
        <w:rPr>
          <w:rFonts w:asciiTheme="majorHAnsi" w:hAnsiTheme="majorHAnsi"/>
        </w:rPr>
        <w:t xml:space="preserve">objednávání náhradních dílů, </w:t>
      </w:r>
      <w:r w:rsidRPr="00D4211D">
        <w:rPr>
          <w:rFonts w:asciiTheme="majorHAnsi" w:hAnsiTheme="majorHAnsi"/>
        </w:rPr>
        <w:t xml:space="preserve">hlášení </w:t>
      </w:r>
      <w:r w:rsidR="004167BE" w:rsidRPr="00D4211D">
        <w:rPr>
          <w:rFonts w:asciiTheme="majorHAnsi" w:hAnsiTheme="majorHAnsi"/>
        </w:rPr>
        <w:t xml:space="preserve">chyb </w:t>
      </w:r>
      <w:r w:rsidRPr="00D4211D">
        <w:rPr>
          <w:rFonts w:asciiTheme="majorHAnsi" w:hAnsiTheme="majorHAnsi"/>
        </w:rPr>
        <w:t>do podpůrných systémů externích dodavatelů</w:t>
      </w:r>
    </w:p>
    <w:p w14:paraId="344CE9E3" w14:textId="417D4671" w:rsidR="001E4A9C" w:rsidRPr="00D4211D" w:rsidRDefault="00527520" w:rsidP="008358CB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Pomoc při zavádění technických změn, instalac</w:t>
      </w:r>
      <w:r w:rsidR="00B35F78" w:rsidRPr="00D4211D">
        <w:rPr>
          <w:rFonts w:asciiTheme="majorHAnsi" w:hAnsiTheme="majorHAnsi"/>
        </w:rPr>
        <w:t>í</w:t>
      </w:r>
      <w:r w:rsidRPr="00D4211D">
        <w:rPr>
          <w:rFonts w:asciiTheme="majorHAnsi" w:hAnsiTheme="majorHAnsi"/>
        </w:rPr>
        <w:t xml:space="preserve"> a uvádění nov</w:t>
      </w:r>
      <w:r w:rsidR="00B35F78" w:rsidRPr="00D4211D">
        <w:rPr>
          <w:rFonts w:asciiTheme="majorHAnsi" w:hAnsiTheme="majorHAnsi"/>
        </w:rPr>
        <w:t>ých</w:t>
      </w:r>
      <w:r w:rsidRPr="00D4211D">
        <w:rPr>
          <w:rFonts w:asciiTheme="majorHAnsi" w:hAnsiTheme="majorHAnsi"/>
        </w:rPr>
        <w:t xml:space="preserve"> zařízení do provozu za účelem zajištění je</w:t>
      </w:r>
      <w:r w:rsidR="00140289" w:rsidRPr="00D4211D">
        <w:rPr>
          <w:rFonts w:asciiTheme="majorHAnsi" w:hAnsiTheme="majorHAnsi"/>
        </w:rPr>
        <w:t>jich</w:t>
      </w:r>
      <w:r w:rsidRPr="00D4211D">
        <w:rPr>
          <w:rFonts w:asciiTheme="majorHAnsi" w:hAnsiTheme="majorHAnsi"/>
        </w:rPr>
        <w:t xml:space="preserve"> efektivního fungování</w:t>
      </w:r>
    </w:p>
    <w:p w14:paraId="2DFD118E" w14:textId="01815FDC" w:rsidR="001C37A0" w:rsidRPr="00D4211D" w:rsidRDefault="00527520" w:rsidP="008358CB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Poskytování podpory uživatelům</w:t>
      </w:r>
    </w:p>
    <w:p w14:paraId="1B602F93" w14:textId="648705AB" w:rsidR="001C37A0" w:rsidRPr="00D4211D" w:rsidRDefault="00527520" w:rsidP="008358CB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Podílení se na tvorbě standardních operačních postupů (SOP)</w:t>
      </w:r>
    </w:p>
    <w:p w14:paraId="77485A86" w14:textId="77777777" w:rsidR="001E4A9C" w:rsidRPr="00D4211D" w:rsidRDefault="001E4A9C" w:rsidP="008358CB">
      <w:pPr>
        <w:pStyle w:val="ListParagraph"/>
        <w:spacing w:after="0"/>
        <w:jc w:val="both"/>
        <w:rPr>
          <w:rFonts w:asciiTheme="majorHAnsi" w:hAnsiTheme="majorHAnsi"/>
        </w:rPr>
      </w:pPr>
    </w:p>
    <w:p w14:paraId="64745E59" w14:textId="4B198F4A" w:rsidR="000A5F51" w:rsidRPr="00D4211D" w:rsidRDefault="006E4707" w:rsidP="00331047">
      <w:pPr>
        <w:spacing w:after="0"/>
        <w:jc w:val="both"/>
        <w:rPr>
          <w:rFonts w:asciiTheme="majorHAnsi" w:hAnsiTheme="majorHAnsi"/>
          <w:b/>
        </w:rPr>
      </w:pPr>
      <w:r w:rsidRPr="00D4211D">
        <w:rPr>
          <w:rFonts w:asciiTheme="majorHAnsi" w:hAnsiTheme="majorHAnsi"/>
          <w:b/>
        </w:rPr>
        <w:t>Požadavky:</w:t>
      </w:r>
    </w:p>
    <w:p w14:paraId="3E8ABB01" w14:textId="5E790A65" w:rsidR="00515CBE" w:rsidRPr="00D4211D" w:rsidRDefault="00F5153E" w:rsidP="00515CB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Pokročilé technické dovednosti</w:t>
      </w:r>
    </w:p>
    <w:p w14:paraId="355B74EE" w14:textId="201CFC9C" w:rsidR="00515CBE" w:rsidRPr="00D4211D" w:rsidRDefault="002A3138" w:rsidP="00515CB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lastRenderedPageBreak/>
        <w:t>Plynulá znalost angličtiny (slovem i písmem)</w:t>
      </w:r>
    </w:p>
    <w:p w14:paraId="1313A64B" w14:textId="38EDE1AC" w:rsidR="008420E0" w:rsidRPr="00D4211D" w:rsidRDefault="008420E0" w:rsidP="00515CB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Znalost češtiny (komunikační úroveň)</w:t>
      </w:r>
    </w:p>
    <w:p w14:paraId="3FDE1821" w14:textId="77AE02B0" w:rsidR="00515CBE" w:rsidRPr="00D4211D" w:rsidRDefault="00515CBE" w:rsidP="00515CB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Zájem o údržbu laboratorního vybavení, kalibraci a řešení poruch</w:t>
      </w:r>
    </w:p>
    <w:p w14:paraId="1327C4BD" w14:textId="3A6C2899" w:rsidR="00B35F78" w:rsidRPr="00D4211D" w:rsidRDefault="00B35F78" w:rsidP="00B35F78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Ochota učit se novým věcem, výborné organizační a komunikační schopnosti, samostatnost, flexibilita, schopnost týmové práce</w:t>
      </w:r>
    </w:p>
    <w:p w14:paraId="33DB0A98" w14:textId="0A715F92" w:rsidR="00B35F78" w:rsidRPr="00D4211D" w:rsidRDefault="00B24939" w:rsidP="00B35F78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Vysokoškolské vzdělání technického směru, z</w:t>
      </w:r>
      <w:r w:rsidR="00B35F78" w:rsidRPr="00D4211D">
        <w:rPr>
          <w:rFonts w:asciiTheme="majorHAnsi" w:hAnsiTheme="majorHAnsi"/>
        </w:rPr>
        <w:t xml:space="preserve">kušenosti v oblasti elektrotechniky, robotiky, jemné mechaniky, </w:t>
      </w:r>
      <w:r w:rsidRPr="00D4211D">
        <w:rPr>
          <w:rFonts w:asciiTheme="majorHAnsi" w:hAnsiTheme="majorHAnsi"/>
        </w:rPr>
        <w:t xml:space="preserve">laboratorního prostředí, </w:t>
      </w:r>
      <w:r w:rsidR="00B35F78" w:rsidRPr="00D4211D">
        <w:rPr>
          <w:rFonts w:asciiTheme="majorHAnsi" w:hAnsiTheme="majorHAnsi"/>
        </w:rPr>
        <w:t>programování a automatizace procesů výhodou</w:t>
      </w:r>
    </w:p>
    <w:p w14:paraId="5D586C4C" w14:textId="77777777" w:rsidR="00413992" w:rsidRPr="00D4211D" w:rsidRDefault="00413992" w:rsidP="00331047">
      <w:pPr>
        <w:spacing w:after="0"/>
        <w:jc w:val="both"/>
        <w:rPr>
          <w:rFonts w:asciiTheme="majorHAnsi" w:hAnsiTheme="majorHAnsi"/>
          <w:b/>
        </w:rPr>
      </w:pPr>
    </w:p>
    <w:p w14:paraId="0C97F4C2" w14:textId="77777777" w:rsidR="00B35F78" w:rsidRPr="00D4211D" w:rsidRDefault="00B35F78" w:rsidP="00B35F78">
      <w:pPr>
        <w:spacing w:after="0"/>
        <w:jc w:val="both"/>
        <w:rPr>
          <w:rFonts w:asciiTheme="majorHAnsi" w:hAnsiTheme="majorHAnsi"/>
          <w:b/>
          <w:bCs/>
        </w:rPr>
      </w:pPr>
      <w:r w:rsidRPr="00D4211D">
        <w:rPr>
          <w:rFonts w:asciiTheme="majorHAnsi" w:hAnsiTheme="majorHAnsi"/>
          <w:b/>
          <w:bCs/>
        </w:rPr>
        <w:t>Platové a jiné podmínky:</w:t>
      </w:r>
    </w:p>
    <w:p w14:paraId="3C95798A" w14:textId="77777777" w:rsidR="00B35F78" w:rsidRPr="00D4211D" w:rsidRDefault="00B35F78" w:rsidP="00B35F78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Platové podmínky odpovídající dané pozici, vzdělání a praxi.</w:t>
      </w:r>
    </w:p>
    <w:p w14:paraId="4D646C6A" w14:textId="77777777" w:rsidR="00B35F78" w:rsidRPr="00D4211D" w:rsidRDefault="00B35F78" w:rsidP="00B35F78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Pracovní smlouva na dobu určitou (1 rok) s možností prodloužení. Místo výkonu práce je Praha.</w:t>
      </w:r>
    </w:p>
    <w:p w14:paraId="209FEAB6" w14:textId="77777777" w:rsidR="00B35F78" w:rsidRPr="00D4211D" w:rsidRDefault="00B35F78" w:rsidP="00B35F78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Zkušební doba 4 měsíce.</w:t>
      </w:r>
    </w:p>
    <w:p w14:paraId="31FC178B" w14:textId="77777777" w:rsidR="00B35F78" w:rsidRPr="00D4211D" w:rsidRDefault="00B35F78" w:rsidP="00B35F78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Jedinečná možnost pracovat ve špičkově vybavené výzkumné infrastruktuře a v dynamicky se rozvíjejícím multidisciplinárním týmu zahrnující specialisty z oborů chemické biologie, molekulární a buněčné biologie, biochemie, organické a medicinální chemie a cheminformatiky.</w:t>
      </w:r>
    </w:p>
    <w:p w14:paraId="2F1FF7A7" w14:textId="77777777" w:rsidR="00B35F78" w:rsidRPr="00D4211D" w:rsidRDefault="00B35F78" w:rsidP="00B35F78">
      <w:pPr>
        <w:spacing w:after="0"/>
        <w:jc w:val="both"/>
        <w:rPr>
          <w:rFonts w:asciiTheme="majorHAnsi" w:hAnsiTheme="majorHAnsi"/>
        </w:rPr>
      </w:pPr>
    </w:p>
    <w:p w14:paraId="786C986F" w14:textId="77777777" w:rsidR="00B35F78" w:rsidRPr="00D4211D" w:rsidRDefault="00B35F78" w:rsidP="00B35F78">
      <w:pPr>
        <w:spacing w:after="0"/>
        <w:jc w:val="both"/>
        <w:rPr>
          <w:rFonts w:asciiTheme="majorHAnsi" w:hAnsiTheme="majorHAnsi"/>
          <w:b/>
          <w:bCs/>
        </w:rPr>
      </w:pPr>
      <w:r w:rsidRPr="00D4211D">
        <w:rPr>
          <w:rFonts w:asciiTheme="majorHAnsi" w:hAnsiTheme="majorHAnsi"/>
          <w:b/>
          <w:bCs/>
        </w:rPr>
        <w:t>Sociální výhody:</w:t>
      </w:r>
    </w:p>
    <w:p w14:paraId="7920C133" w14:textId="77777777" w:rsidR="00B35F78" w:rsidRPr="00D4211D" w:rsidRDefault="00B35F78" w:rsidP="00B35F78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6 týdnů dovolené.</w:t>
      </w:r>
    </w:p>
    <w:p w14:paraId="78A0AA80" w14:textId="77777777" w:rsidR="00B35F78" w:rsidRPr="00D4211D" w:rsidRDefault="00B35F78" w:rsidP="00B35F78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Příspěvek zaměstnavatele na závodní stravování a penzijní připojištění</w:t>
      </w:r>
    </w:p>
    <w:p w14:paraId="46B9DCC5" w14:textId="77777777" w:rsidR="00B35F78" w:rsidRPr="00D4211D" w:rsidRDefault="00B35F78" w:rsidP="00B35F78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Možnost sportovního vyžití v krčském areálu Akademie věd (squash, volejbalový kurt, basketbal, posilovna).</w:t>
      </w:r>
    </w:p>
    <w:p w14:paraId="7B0EF82C" w14:textId="77777777" w:rsidR="00140289" w:rsidRPr="00D4211D" w:rsidRDefault="00140289" w:rsidP="00140289">
      <w:pPr>
        <w:spacing w:after="0"/>
        <w:jc w:val="both"/>
        <w:rPr>
          <w:rFonts w:asciiTheme="majorHAnsi" w:hAnsiTheme="majorHAnsi"/>
        </w:rPr>
      </w:pPr>
    </w:p>
    <w:p w14:paraId="234FEE56" w14:textId="4C772D76" w:rsidR="00140289" w:rsidRPr="00D4211D" w:rsidRDefault="00140289" w:rsidP="00140289">
      <w:p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  <w:b/>
          <w:bCs/>
        </w:rPr>
        <w:t>Pracovní úvazek:</w:t>
      </w:r>
      <w:r w:rsidRPr="00D4211D">
        <w:rPr>
          <w:rFonts w:asciiTheme="majorHAnsi" w:hAnsiTheme="majorHAnsi"/>
        </w:rPr>
        <w:t xml:space="preserve"> plný pracovní úvazek</w:t>
      </w:r>
    </w:p>
    <w:p w14:paraId="1C420DB9" w14:textId="77777777" w:rsidR="00140289" w:rsidRPr="00D4211D" w:rsidRDefault="00140289" w:rsidP="00140289">
      <w:pPr>
        <w:spacing w:after="0"/>
        <w:jc w:val="both"/>
        <w:rPr>
          <w:rFonts w:asciiTheme="majorHAnsi" w:hAnsiTheme="majorHAnsi"/>
        </w:rPr>
      </w:pPr>
    </w:p>
    <w:p w14:paraId="29AC4728" w14:textId="3AC1AD82" w:rsidR="00B35F78" w:rsidRPr="00D4211D" w:rsidRDefault="00B35F78" w:rsidP="00B35F78">
      <w:p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>Počátek pracovního poměru: dle dohody, možno od 1.9.2026</w:t>
      </w:r>
      <w:r w:rsidR="00D4211D">
        <w:rPr>
          <w:rFonts w:asciiTheme="majorHAnsi" w:hAnsiTheme="majorHAnsi"/>
        </w:rPr>
        <w:t>.</w:t>
      </w:r>
    </w:p>
    <w:p w14:paraId="5132A312" w14:textId="77777777" w:rsidR="00B35F78" w:rsidRPr="00D4211D" w:rsidRDefault="00B35F78" w:rsidP="00B35F78">
      <w:pPr>
        <w:spacing w:after="0"/>
        <w:jc w:val="both"/>
        <w:rPr>
          <w:rFonts w:asciiTheme="majorHAnsi" w:hAnsiTheme="majorHAnsi"/>
        </w:rPr>
      </w:pPr>
    </w:p>
    <w:p w14:paraId="1B2AC04F" w14:textId="77777777" w:rsidR="00B35F78" w:rsidRPr="00D4211D" w:rsidRDefault="00B35F78" w:rsidP="00B35F78">
      <w:p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 xml:space="preserve">V případě zájmu o tuto pozici zašlete motivační dopis a Váš profesní životopis na adresu Dr. </w:t>
      </w:r>
      <w:proofErr w:type="spellStart"/>
      <w:r w:rsidRPr="00D4211D">
        <w:rPr>
          <w:rFonts w:asciiTheme="majorHAnsi" w:hAnsiTheme="majorHAnsi"/>
        </w:rPr>
        <w:t>Nataliya</w:t>
      </w:r>
      <w:proofErr w:type="spellEnd"/>
      <w:r w:rsidRPr="00D4211D">
        <w:rPr>
          <w:rFonts w:asciiTheme="majorHAnsi" w:hAnsiTheme="majorHAnsi"/>
        </w:rPr>
        <w:t xml:space="preserve"> </w:t>
      </w:r>
      <w:proofErr w:type="spellStart"/>
      <w:r w:rsidRPr="00D4211D">
        <w:rPr>
          <w:rFonts w:asciiTheme="majorHAnsi" w:hAnsiTheme="majorHAnsi"/>
        </w:rPr>
        <w:t>Romanyuk</w:t>
      </w:r>
      <w:proofErr w:type="spellEnd"/>
      <w:r w:rsidRPr="00D4211D">
        <w:rPr>
          <w:rFonts w:asciiTheme="majorHAnsi" w:hAnsiTheme="majorHAnsi"/>
        </w:rPr>
        <w:t xml:space="preserve"> (</w:t>
      </w:r>
      <w:hyperlink r:id="rId8" w:history="1">
        <w:r w:rsidRPr="00D4211D">
          <w:rPr>
            <w:rStyle w:val="Hyperlink"/>
            <w:rFonts w:asciiTheme="majorHAnsi" w:hAnsiTheme="majorHAnsi"/>
          </w:rPr>
          <w:t>natalija.romanyuk@img.cas.cz</w:t>
        </w:r>
      </w:hyperlink>
      <w:r w:rsidRPr="00D4211D">
        <w:rPr>
          <w:rFonts w:asciiTheme="majorHAnsi" w:hAnsiTheme="majorHAnsi"/>
        </w:rPr>
        <w:t>).</w:t>
      </w:r>
    </w:p>
    <w:p w14:paraId="40313F53" w14:textId="77777777" w:rsidR="00B35F78" w:rsidRPr="00D4211D" w:rsidRDefault="00B35F78" w:rsidP="00B35F78">
      <w:pPr>
        <w:spacing w:after="0"/>
        <w:jc w:val="both"/>
        <w:rPr>
          <w:rFonts w:asciiTheme="majorHAnsi" w:hAnsiTheme="majorHAnsi"/>
        </w:rPr>
      </w:pPr>
    </w:p>
    <w:p w14:paraId="1EA6C5B4" w14:textId="5220678C" w:rsidR="00B35F78" w:rsidRPr="00D4211D" w:rsidRDefault="00B35F78" w:rsidP="00B35F78">
      <w:pPr>
        <w:spacing w:after="0"/>
        <w:jc w:val="both"/>
        <w:rPr>
          <w:rFonts w:asciiTheme="majorHAnsi" w:hAnsiTheme="majorHAnsi"/>
        </w:rPr>
      </w:pPr>
      <w:r w:rsidRPr="00D4211D">
        <w:rPr>
          <w:rFonts w:asciiTheme="majorHAnsi" w:hAnsiTheme="majorHAnsi"/>
        </w:rPr>
        <w:t xml:space="preserve">Více informací na </w:t>
      </w:r>
      <w:hyperlink r:id="rId9" w:history="1">
        <w:r w:rsidRPr="00D4211D">
          <w:rPr>
            <w:rStyle w:val="Hyperlink"/>
            <w:rFonts w:asciiTheme="majorHAnsi" w:hAnsiTheme="majorHAnsi"/>
          </w:rPr>
          <w:t>www.openscreen.cz</w:t>
        </w:r>
      </w:hyperlink>
      <w:r w:rsidRPr="00D4211D">
        <w:rPr>
          <w:rFonts w:asciiTheme="majorHAnsi" w:hAnsiTheme="majorHAnsi"/>
        </w:rPr>
        <w:t xml:space="preserve"> a </w:t>
      </w:r>
      <w:hyperlink r:id="rId10" w:history="1">
        <w:r w:rsidRPr="00D4211D">
          <w:rPr>
            <w:rStyle w:val="Hyperlink"/>
            <w:rFonts w:asciiTheme="majorHAnsi" w:hAnsiTheme="majorHAnsi"/>
          </w:rPr>
          <w:t>www.img.cas.cz</w:t>
        </w:r>
      </w:hyperlink>
      <w:r w:rsidRPr="00D4211D">
        <w:rPr>
          <w:rFonts w:asciiTheme="majorHAnsi" w:hAnsiTheme="majorHAnsi"/>
        </w:rPr>
        <w:t>.</w:t>
      </w:r>
    </w:p>
    <w:p w14:paraId="2F3B2F2E" w14:textId="50F61BDE" w:rsidR="00A8608A" w:rsidRPr="00D4211D" w:rsidRDefault="00A8608A" w:rsidP="00B35F78">
      <w:pPr>
        <w:spacing w:after="0"/>
        <w:jc w:val="both"/>
        <w:rPr>
          <w:rFonts w:asciiTheme="majorHAnsi" w:hAnsiTheme="majorHAnsi"/>
        </w:rPr>
      </w:pPr>
    </w:p>
    <w:sectPr w:rsidR="00A8608A" w:rsidRPr="00D4211D" w:rsidSect="00A82F2B">
      <w:headerReference w:type="default" r:id="rId11"/>
      <w:type w:val="continuous"/>
      <w:pgSz w:w="11900" w:h="16840"/>
      <w:pgMar w:top="1701" w:right="1440" w:bottom="1440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53107" w14:textId="77777777" w:rsidR="00AE59A2" w:rsidRPr="00D4211D" w:rsidRDefault="00AE59A2" w:rsidP="006D2380">
      <w:pPr>
        <w:spacing w:after="0"/>
      </w:pPr>
      <w:r w:rsidRPr="00D4211D">
        <w:separator/>
      </w:r>
    </w:p>
  </w:endnote>
  <w:endnote w:type="continuationSeparator" w:id="0">
    <w:p w14:paraId="0FA90084" w14:textId="77777777" w:rsidR="00AE59A2" w:rsidRPr="00D4211D" w:rsidRDefault="00AE59A2" w:rsidP="006D2380">
      <w:pPr>
        <w:spacing w:after="0"/>
      </w:pPr>
      <w:r w:rsidRPr="00D4211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EF91C" w14:textId="77777777" w:rsidR="00AE59A2" w:rsidRPr="00D4211D" w:rsidRDefault="00AE59A2" w:rsidP="006D2380">
      <w:pPr>
        <w:spacing w:after="0"/>
      </w:pPr>
      <w:r w:rsidRPr="00D4211D">
        <w:separator/>
      </w:r>
    </w:p>
  </w:footnote>
  <w:footnote w:type="continuationSeparator" w:id="0">
    <w:p w14:paraId="0C8C3DD0" w14:textId="77777777" w:rsidR="00AE59A2" w:rsidRPr="00D4211D" w:rsidRDefault="00AE59A2" w:rsidP="006D2380">
      <w:pPr>
        <w:spacing w:after="0"/>
      </w:pPr>
      <w:r w:rsidRPr="00D4211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D89BA" w14:textId="3082EF5D" w:rsidR="00881B44" w:rsidRPr="00D4211D" w:rsidRDefault="00881B44" w:rsidP="006D2380">
    <w:pPr>
      <w:pStyle w:val="Header"/>
      <w:tabs>
        <w:tab w:val="left" w:pos="5189"/>
      </w:tabs>
    </w:pPr>
    <w:r w:rsidRPr="00D4211D">
      <w:rPr>
        <w:lang w:eastAsia="cs-CZ"/>
      </w:rPr>
      <w:tab/>
    </w:r>
  </w:p>
  <w:p w14:paraId="1F7DD4FF" w14:textId="0B9982EA" w:rsidR="00881B44" w:rsidRPr="00D4211D" w:rsidRDefault="00C746FA" w:rsidP="006D2380">
    <w:pPr>
      <w:pStyle w:val="Header"/>
      <w:tabs>
        <w:tab w:val="clear" w:pos="4320"/>
        <w:tab w:val="clear" w:pos="8640"/>
        <w:tab w:val="center" w:pos="4510"/>
      </w:tabs>
    </w:pPr>
    <w:r w:rsidRPr="00D4211D">
      <w:rPr>
        <w:lang w:eastAsia="en-US"/>
      </w:rPr>
      <w:drawing>
        <wp:anchor distT="0" distB="0" distL="114300" distR="114300" simplePos="0" relativeHeight="251661312" behindDoc="0" locked="0" layoutInCell="1" allowOverlap="1" wp14:anchorId="0C6FDD0A" wp14:editId="705B2DF9">
          <wp:simplePos x="0" y="0"/>
          <wp:positionH relativeFrom="column">
            <wp:posOffset>3657600</wp:posOffset>
          </wp:positionH>
          <wp:positionV relativeFrom="paragraph">
            <wp:posOffset>116416</wp:posOffset>
          </wp:positionV>
          <wp:extent cx="2743200" cy="677545"/>
          <wp:effectExtent l="0" t="0" r="0" b="8255"/>
          <wp:wrapSquare wrapText="bothSides"/>
          <wp:docPr id="1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35" b="15637"/>
                  <a:stretch/>
                </pic:blipFill>
                <pic:spPr bwMode="auto">
                  <a:xfrm>
                    <a:off x="0" y="0"/>
                    <a:ext cx="27432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B44" w:rsidRPr="00D4211D">
      <w:rPr>
        <w:lang w:eastAsia="en-US"/>
      </w:rPr>
      <w:drawing>
        <wp:anchor distT="0" distB="0" distL="114300" distR="114300" simplePos="0" relativeHeight="251660288" behindDoc="0" locked="0" layoutInCell="1" allowOverlap="1" wp14:anchorId="7940331E" wp14:editId="1612419D">
          <wp:simplePos x="0" y="0"/>
          <wp:positionH relativeFrom="margin">
            <wp:posOffset>0</wp:posOffset>
          </wp:positionH>
          <wp:positionV relativeFrom="paragraph">
            <wp:posOffset>673100</wp:posOffset>
          </wp:positionV>
          <wp:extent cx="2519680" cy="97155"/>
          <wp:effectExtent l="0" t="0" r="0" b="4445"/>
          <wp:wrapNone/>
          <wp:docPr id="3" name="Picture 2" descr="dovetek-nazev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vetek-nazev-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97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B44" w:rsidRPr="00D4211D">
      <w:rPr>
        <w:lang w:eastAsia="en-US"/>
      </w:rPr>
      <w:drawing>
        <wp:anchor distT="0" distB="0" distL="114300" distR="114300" simplePos="0" relativeHeight="251662336" behindDoc="0" locked="0" layoutInCell="1" allowOverlap="1" wp14:anchorId="1E15872F" wp14:editId="34FA3C9A">
          <wp:simplePos x="0" y="0"/>
          <wp:positionH relativeFrom="column">
            <wp:posOffset>0</wp:posOffset>
          </wp:positionH>
          <wp:positionV relativeFrom="paragraph">
            <wp:posOffset>215900</wp:posOffset>
          </wp:positionV>
          <wp:extent cx="1012190" cy="396240"/>
          <wp:effectExtent l="0" t="0" r="3810" b="10160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DF540E"/>
    <w:multiLevelType w:val="hybridMultilevel"/>
    <w:tmpl w:val="68F6185A"/>
    <w:lvl w:ilvl="0" w:tplc="E9DC4F60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857F7"/>
    <w:multiLevelType w:val="hybridMultilevel"/>
    <w:tmpl w:val="CC56AD00"/>
    <w:lvl w:ilvl="0" w:tplc="5DA88CE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171465">
    <w:abstractNumId w:val="1"/>
  </w:num>
  <w:num w:numId="2" w16cid:durableId="157383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CA3F72"/>
    <w:rsid w:val="00001968"/>
    <w:rsid w:val="00012F2C"/>
    <w:rsid w:val="000475F2"/>
    <w:rsid w:val="00054645"/>
    <w:rsid w:val="0005754B"/>
    <w:rsid w:val="000648AE"/>
    <w:rsid w:val="00082751"/>
    <w:rsid w:val="00082C8A"/>
    <w:rsid w:val="00090607"/>
    <w:rsid w:val="0009197C"/>
    <w:rsid w:val="00093289"/>
    <w:rsid w:val="000A5F51"/>
    <w:rsid w:val="000B46E4"/>
    <w:rsid w:val="000B583D"/>
    <w:rsid w:val="000C358D"/>
    <w:rsid w:val="000C55B3"/>
    <w:rsid w:val="000E5634"/>
    <w:rsid w:val="00103479"/>
    <w:rsid w:val="0010725C"/>
    <w:rsid w:val="00114166"/>
    <w:rsid w:val="00122C91"/>
    <w:rsid w:val="00125E99"/>
    <w:rsid w:val="00140289"/>
    <w:rsid w:val="00140C20"/>
    <w:rsid w:val="00154F12"/>
    <w:rsid w:val="00164C76"/>
    <w:rsid w:val="00177324"/>
    <w:rsid w:val="001834FE"/>
    <w:rsid w:val="001A3454"/>
    <w:rsid w:val="001C37A0"/>
    <w:rsid w:val="001E4A9C"/>
    <w:rsid w:val="001E59EF"/>
    <w:rsid w:val="001E68BE"/>
    <w:rsid w:val="00207E59"/>
    <w:rsid w:val="00245BB4"/>
    <w:rsid w:val="00263D6E"/>
    <w:rsid w:val="0027288F"/>
    <w:rsid w:val="002A3138"/>
    <w:rsid w:val="002A5235"/>
    <w:rsid w:val="002A7BCD"/>
    <w:rsid w:val="002B6D63"/>
    <w:rsid w:val="002D387C"/>
    <w:rsid w:val="002F24C2"/>
    <w:rsid w:val="0031094F"/>
    <w:rsid w:val="00314686"/>
    <w:rsid w:val="00331047"/>
    <w:rsid w:val="003403D3"/>
    <w:rsid w:val="00346FAD"/>
    <w:rsid w:val="00352DD0"/>
    <w:rsid w:val="00376FB7"/>
    <w:rsid w:val="00386FF1"/>
    <w:rsid w:val="00391078"/>
    <w:rsid w:val="003B4370"/>
    <w:rsid w:val="003C3333"/>
    <w:rsid w:val="003F1F78"/>
    <w:rsid w:val="00413992"/>
    <w:rsid w:val="004167BE"/>
    <w:rsid w:val="00452B91"/>
    <w:rsid w:val="00480526"/>
    <w:rsid w:val="00486AE9"/>
    <w:rsid w:val="0049051E"/>
    <w:rsid w:val="004B1D7B"/>
    <w:rsid w:val="004E43BF"/>
    <w:rsid w:val="004F5CC5"/>
    <w:rsid w:val="00510BAB"/>
    <w:rsid w:val="00515CBE"/>
    <w:rsid w:val="00521FBE"/>
    <w:rsid w:val="00527520"/>
    <w:rsid w:val="0055284C"/>
    <w:rsid w:val="0058601D"/>
    <w:rsid w:val="005B2D30"/>
    <w:rsid w:val="005E0419"/>
    <w:rsid w:val="005E06D7"/>
    <w:rsid w:val="005E6E88"/>
    <w:rsid w:val="00614B65"/>
    <w:rsid w:val="00625D33"/>
    <w:rsid w:val="006337C7"/>
    <w:rsid w:val="00650A77"/>
    <w:rsid w:val="0068469F"/>
    <w:rsid w:val="006967B1"/>
    <w:rsid w:val="006B481C"/>
    <w:rsid w:val="006D2380"/>
    <w:rsid w:val="006E4707"/>
    <w:rsid w:val="007047CD"/>
    <w:rsid w:val="00715571"/>
    <w:rsid w:val="00716576"/>
    <w:rsid w:val="00731121"/>
    <w:rsid w:val="00732A1E"/>
    <w:rsid w:val="007447FF"/>
    <w:rsid w:val="0074662B"/>
    <w:rsid w:val="00756853"/>
    <w:rsid w:val="00771313"/>
    <w:rsid w:val="007C6F20"/>
    <w:rsid w:val="007D2723"/>
    <w:rsid w:val="00802D5C"/>
    <w:rsid w:val="008358CB"/>
    <w:rsid w:val="008420E0"/>
    <w:rsid w:val="00875C0B"/>
    <w:rsid w:val="00881B44"/>
    <w:rsid w:val="00887E1E"/>
    <w:rsid w:val="008B4067"/>
    <w:rsid w:val="008B5C20"/>
    <w:rsid w:val="0094484F"/>
    <w:rsid w:val="00985212"/>
    <w:rsid w:val="00993CFB"/>
    <w:rsid w:val="009B01A1"/>
    <w:rsid w:val="009B0EE1"/>
    <w:rsid w:val="009D5F17"/>
    <w:rsid w:val="009F76F0"/>
    <w:rsid w:val="00A45D18"/>
    <w:rsid w:val="00A54713"/>
    <w:rsid w:val="00A647EA"/>
    <w:rsid w:val="00A82F2B"/>
    <w:rsid w:val="00A8608A"/>
    <w:rsid w:val="00A93889"/>
    <w:rsid w:val="00AB2C40"/>
    <w:rsid w:val="00AC13A0"/>
    <w:rsid w:val="00AE59A2"/>
    <w:rsid w:val="00B10AB6"/>
    <w:rsid w:val="00B16332"/>
    <w:rsid w:val="00B2374C"/>
    <w:rsid w:val="00B24939"/>
    <w:rsid w:val="00B35F78"/>
    <w:rsid w:val="00B479D8"/>
    <w:rsid w:val="00B556BA"/>
    <w:rsid w:val="00B624A0"/>
    <w:rsid w:val="00B63C18"/>
    <w:rsid w:val="00B66408"/>
    <w:rsid w:val="00B7138C"/>
    <w:rsid w:val="00B95707"/>
    <w:rsid w:val="00BD70A2"/>
    <w:rsid w:val="00BE50A3"/>
    <w:rsid w:val="00C15F48"/>
    <w:rsid w:val="00C22774"/>
    <w:rsid w:val="00C4272C"/>
    <w:rsid w:val="00C55D9B"/>
    <w:rsid w:val="00C746FA"/>
    <w:rsid w:val="00C75F62"/>
    <w:rsid w:val="00C84103"/>
    <w:rsid w:val="00C92F15"/>
    <w:rsid w:val="00CA3F72"/>
    <w:rsid w:val="00D03B61"/>
    <w:rsid w:val="00D1346F"/>
    <w:rsid w:val="00D24795"/>
    <w:rsid w:val="00D2601B"/>
    <w:rsid w:val="00D31A05"/>
    <w:rsid w:val="00D4211D"/>
    <w:rsid w:val="00D54F43"/>
    <w:rsid w:val="00D616AB"/>
    <w:rsid w:val="00D7506D"/>
    <w:rsid w:val="00D939F7"/>
    <w:rsid w:val="00DE3EE5"/>
    <w:rsid w:val="00E05CCD"/>
    <w:rsid w:val="00E06880"/>
    <w:rsid w:val="00E07422"/>
    <w:rsid w:val="00E136DE"/>
    <w:rsid w:val="00E52A19"/>
    <w:rsid w:val="00E5518B"/>
    <w:rsid w:val="00E62217"/>
    <w:rsid w:val="00E6364D"/>
    <w:rsid w:val="00E65B75"/>
    <w:rsid w:val="00E7047F"/>
    <w:rsid w:val="00EA45AE"/>
    <w:rsid w:val="00EF7E0B"/>
    <w:rsid w:val="00F16FDD"/>
    <w:rsid w:val="00F20D4A"/>
    <w:rsid w:val="00F33C0F"/>
    <w:rsid w:val="00F40120"/>
    <w:rsid w:val="00F45BA9"/>
    <w:rsid w:val="00F5153E"/>
    <w:rsid w:val="00F81A44"/>
    <w:rsid w:val="00F86509"/>
    <w:rsid w:val="00FB3593"/>
    <w:rsid w:val="00FC39C1"/>
    <w:rsid w:val="00FD5692"/>
    <w:rsid w:val="00FF34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0556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69F"/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238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D238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D238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D2380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38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380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E6221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7F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4F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662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648AE"/>
    <w:pPr>
      <w:spacing w:after="0"/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5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4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ja.romanyuk@img.ca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mg.ca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screen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409</Words>
  <Characters>2336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IMG AS CR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Bartunek</dc:creator>
  <cp:keywords/>
  <dc:description/>
  <cp:lastModifiedBy>Martin Popr</cp:lastModifiedBy>
  <cp:revision>6</cp:revision>
  <dcterms:created xsi:type="dcterms:W3CDTF">2022-06-27T09:48:00Z</dcterms:created>
  <dcterms:modified xsi:type="dcterms:W3CDTF">2026-07-20T09:12:00Z</dcterms:modified>
</cp:coreProperties>
</file>